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EC3" w:rsidRDefault="002A6EC3"/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676"/>
        <w:gridCol w:w="4780"/>
      </w:tblGrid>
      <w:tr w:rsidR="002A6EC3" w:rsidTr="002A6EC3">
        <w:tc>
          <w:tcPr>
            <w:tcW w:w="5676" w:type="dxa"/>
          </w:tcPr>
          <w:p w:rsidR="002A6EC3" w:rsidRDefault="002A6EC3">
            <w:pPr>
              <w:rPr>
                <w:noProof/>
                <w:lang w:eastAsia="cs-CZ"/>
              </w:rPr>
            </w:pPr>
          </w:p>
          <w:p w:rsidR="002A6EC3" w:rsidRDefault="002A6EC3">
            <w:r w:rsidRPr="002A6EC3">
              <w:rPr>
                <w:noProof/>
                <w:lang w:eastAsia="cs-CZ"/>
              </w:rPr>
              <w:drawing>
                <wp:inline distT="0" distB="0" distL="0" distR="0" wp14:anchorId="3E8E0149" wp14:editId="68D423FC">
                  <wp:extent cx="3459193" cy="4229678"/>
                  <wp:effectExtent l="0" t="0" r="8255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142" cy="4232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0" w:type="dxa"/>
          </w:tcPr>
          <w:p w:rsidR="002A6EC3" w:rsidRPr="002A6EC3" w:rsidRDefault="002A6EC3">
            <w:pPr>
              <w:rPr>
                <w:b/>
                <w:sz w:val="24"/>
                <w:szCs w:val="24"/>
                <w:u w:val="single"/>
              </w:rPr>
            </w:pPr>
            <w:r w:rsidRPr="002A6EC3">
              <w:rPr>
                <w:b/>
                <w:sz w:val="24"/>
                <w:szCs w:val="24"/>
                <w:u w:val="single"/>
              </w:rPr>
              <w:t>GOTICKÁ KULTURA</w:t>
            </w:r>
          </w:p>
          <w:p w:rsidR="002A6EC3" w:rsidRDefault="002A6EC3">
            <w:pPr>
              <w:rPr>
                <w:sz w:val="24"/>
                <w:szCs w:val="24"/>
              </w:rPr>
            </w:pPr>
            <w:r w:rsidRPr="002A6EC3">
              <w:rPr>
                <w:sz w:val="24"/>
                <w:szCs w:val="24"/>
              </w:rPr>
              <w:t>- u nás od pol. 13. stol</w:t>
            </w:r>
            <w:r>
              <w:rPr>
                <w:sz w:val="24"/>
                <w:szCs w:val="24"/>
              </w:rPr>
              <w:t>.</w:t>
            </w:r>
          </w:p>
          <w:p w:rsidR="002A6EC3" w:rsidRDefault="002A6E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největší rozkvět za Karla IV.</w:t>
            </w:r>
          </w:p>
          <w:p w:rsidR="002A6EC3" w:rsidRDefault="002A6E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typické stavby: katedrály, hrady, kláštery</w:t>
            </w:r>
          </w:p>
          <w:p w:rsidR="002A6EC3" w:rsidRDefault="002A6E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stavitel Matyáš z </w:t>
            </w:r>
            <w:proofErr w:type="spellStart"/>
            <w:r>
              <w:rPr>
                <w:sz w:val="24"/>
                <w:szCs w:val="24"/>
              </w:rPr>
              <w:t>Arrasu</w:t>
            </w:r>
            <w:proofErr w:type="spellEnd"/>
            <w:r>
              <w:rPr>
                <w:sz w:val="24"/>
                <w:szCs w:val="24"/>
              </w:rPr>
              <w:t xml:space="preserve">, sochař Petr Parléř (katedrála sv. Víta), Mistra Theodorik – malby </w:t>
            </w:r>
          </w:p>
          <w:p w:rsidR="002A6EC3" w:rsidRDefault="002A6E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piety a madony – časté náměty</w:t>
            </w:r>
          </w:p>
          <w:p w:rsidR="002A6EC3" w:rsidRDefault="002A6E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Dalimilova </w:t>
            </w:r>
            <w:proofErr w:type="gramStart"/>
            <w:r>
              <w:rPr>
                <w:sz w:val="24"/>
                <w:szCs w:val="24"/>
              </w:rPr>
              <w:t>kronika =  nejstarší</w:t>
            </w:r>
            <w:proofErr w:type="gramEnd"/>
            <w:r>
              <w:rPr>
                <w:sz w:val="24"/>
                <w:szCs w:val="24"/>
              </w:rPr>
              <w:t xml:space="preserve"> česky psaná kniha</w:t>
            </w:r>
          </w:p>
          <w:p w:rsidR="002A6EC3" w:rsidRDefault="002A6EC3">
            <w:pPr>
              <w:rPr>
                <w:sz w:val="24"/>
                <w:szCs w:val="24"/>
              </w:rPr>
            </w:pPr>
          </w:p>
          <w:p w:rsidR="002A6EC3" w:rsidRDefault="002A6EC3" w:rsidP="002A6E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Gotické stavby:</w:t>
            </w:r>
          </w:p>
          <w:p w:rsidR="002A6EC3" w:rsidRDefault="002A6EC3" w:rsidP="002A6EC3">
            <w:pPr>
              <w:rPr>
                <w:sz w:val="24"/>
                <w:szCs w:val="24"/>
              </w:rPr>
            </w:pPr>
          </w:p>
          <w:p w:rsidR="002A6EC3" w:rsidRDefault="002A6EC3" w:rsidP="002A6EC3">
            <w:pPr>
              <w:rPr>
                <w:sz w:val="24"/>
                <w:szCs w:val="24"/>
              </w:rPr>
            </w:pPr>
          </w:p>
          <w:p w:rsidR="002A6EC3" w:rsidRDefault="002A6EC3" w:rsidP="002A6EC3">
            <w:pPr>
              <w:rPr>
                <w:sz w:val="24"/>
                <w:szCs w:val="24"/>
              </w:rPr>
            </w:pPr>
          </w:p>
          <w:p w:rsidR="002A6EC3" w:rsidRDefault="002A6EC3" w:rsidP="002A6EC3">
            <w:pPr>
              <w:rPr>
                <w:sz w:val="24"/>
                <w:szCs w:val="24"/>
              </w:rPr>
            </w:pPr>
          </w:p>
          <w:p w:rsidR="002A6EC3" w:rsidRDefault="002A6EC3" w:rsidP="002A6EC3">
            <w:pPr>
              <w:rPr>
                <w:sz w:val="24"/>
                <w:szCs w:val="24"/>
              </w:rPr>
            </w:pPr>
          </w:p>
          <w:p w:rsidR="002A6EC3" w:rsidRDefault="002A6EC3" w:rsidP="002A6EC3">
            <w:pPr>
              <w:rPr>
                <w:sz w:val="24"/>
                <w:szCs w:val="24"/>
              </w:rPr>
            </w:pPr>
          </w:p>
          <w:p w:rsidR="002A6EC3" w:rsidRDefault="002A6EC3" w:rsidP="002A6EC3">
            <w:pPr>
              <w:rPr>
                <w:sz w:val="24"/>
                <w:szCs w:val="24"/>
              </w:rPr>
            </w:pPr>
          </w:p>
          <w:p w:rsidR="002A6EC3" w:rsidRDefault="002A6EC3" w:rsidP="002A6EC3">
            <w:pPr>
              <w:rPr>
                <w:sz w:val="24"/>
                <w:szCs w:val="24"/>
              </w:rPr>
            </w:pPr>
          </w:p>
          <w:p w:rsidR="002A6EC3" w:rsidRPr="002A6EC3" w:rsidRDefault="002A6EC3" w:rsidP="002A6E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 mne zaujalo: </w:t>
            </w:r>
          </w:p>
        </w:tc>
        <w:bookmarkStart w:id="0" w:name="_GoBack"/>
        <w:bookmarkEnd w:id="0"/>
      </w:tr>
      <w:tr w:rsidR="002A6EC3" w:rsidTr="002A6EC3">
        <w:tc>
          <w:tcPr>
            <w:tcW w:w="5676" w:type="dxa"/>
          </w:tcPr>
          <w:p w:rsidR="002A6EC3" w:rsidRDefault="002A6EC3" w:rsidP="00AD0DFD">
            <w:pPr>
              <w:rPr>
                <w:noProof/>
                <w:lang w:eastAsia="cs-CZ"/>
              </w:rPr>
            </w:pPr>
          </w:p>
          <w:p w:rsidR="002A6EC3" w:rsidRDefault="002A6EC3" w:rsidP="00AD0DFD">
            <w:r w:rsidRPr="002A6EC3">
              <w:rPr>
                <w:noProof/>
                <w:lang w:eastAsia="cs-CZ"/>
              </w:rPr>
              <w:drawing>
                <wp:inline distT="0" distB="0" distL="0" distR="0" wp14:anchorId="55A00C5F" wp14:editId="78076C5A">
                  <wp:extent cx="3459193" cy="4229678"/>
                  <wp:effectExtent l="0" t="0" r="8255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142" cy="4232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0" w:type="dxa"/>
          </w:tcPr>
          <w:p w:rsidR="002A6EC3" w:rsidRPr="002A6EC3" w:rsidRDefault="002A6EC3" w:rsidP="002A6EC3">
            <w:pPr>
              <w:rPr>
                <w:b/>
                <w:sz w:val="24"/>
                <w:szCs w:val="24"/>
                <w:u w:val="single"/>
              </w:rPr>
            </w:pPr>
            <w:r w:rsidRPr="002A6EC3">
              <w:rPr>
                <w:b/>
                <w:sz w:val="24"/>
                <w:szCs w:val="24"/>
                <w:u w:val="single"/>
              </w:rPr>
              <w:t>GOTICKÁ KULTURA</w:t>
            </w:r>
          </w:p>
          <w:p w:rsidR="002A6EC3" w:rsidRDefault="002A6EC3" w:rsidP="002A6EC3">
            <w:pPr>
              <w:rPr>
                <w:sz w:val="24"/>
                <w:szCs w:val="24"/>
              </w:rPr>
            </w:pPr>
            <w:r w:rsidRPr="002A6EC3">
              <w:rPr>
                <w:sz w:val="24"/>
                <w:szCs w:val="24"/>
              </w:rPr>
              <w:t>- u nás od pol. 13. stol</w:t>
            </w:r>
            <w:r>
              <w:rPr>
                <w:sz w:val="24"/>
                <w:szCs w:val="24"/>
              </w:rPr>
              <w:t>.</w:t>
            </w:r>
          </w:p>
          <w:p w:rsidR="002A6EC3" w:rsidRDefault="002A6EC3" w:rsidP="002A6E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největší rozkvět za Karla IV.</w:t>
            </w:r>
          </w:p>
          <w:p w:rsidR="002A6EC3" w:rsidRDefault="002A6EC3" w:rsidP="002A6E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typické stavby: katedrály, hrady, kláštery</w:t>
            </w:r>
          </w:p>
          <w:p w:rsidR="002A6EC3" w:rsidRDefault="002A6EC3" w:rsidP="002A6E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stavitel Matyáš z </w:t>
            </w:r>
            <w:proofErr w:type="spellStart"/>
            <w:r>
              <w:rPr>
                <w:sz w:val="24"/>
                <w:szCs w:val="24"/>
              </w:rPr>
              <w:t>Arrasu</w:t>
            </w:r>
            <w:proofErr w:type="spellEnd"/>
            <w:r>
              <w:rPr>
                <w:sz w:val="24"/>
                <w:szCs w:val="24"/>
              </w:rPr>
              <w:t xml:space="preserve">, sochař Petr Parléř (katedrála sv. Víta), Mistra Theodorik – malby </w:t>
            </w:r>
          </w:p>
          <w:p w:rsidR="002A6EC3" w:rsidRDefault="002A6EC3" w:rsidP="002A6E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piety a madony – časté náměty</w:t>
            </w:r>
          </w:p>
          <w:p w:rsidR="002A6EC3" w:rsidRDefault="002A6EC3" w:rsidP="002A6E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Dalimilova </w:t>
            </w:r>
            <w:proofErr w:type="gramStart"/>
            <w:r>
              <w:rPr>
                <w:sz w:val="24"/>
                <w:szCs w:val="24"/>
              </w:rPr>
              <w:t>kronika =  nejstarší</w:t>
            </w:r>
            <w:proofErr w:type="gramEnd"/>
            <w:r>
              <w:rPr>
                <w:sz w:val="24"/>
                <w:szCs w:val="24"/>
              </w:rPr>
              <w:t xml:space="preserve"> česky psaná kniha</w:t>
            </w:r>
          </w:p>
          <w:p w:rsidR="002A6EC3" w:rsidRDefault="002A6EC3" w:rsidP="002A6EC3">
            <w:pPr>
              <w:rPr>
                <w:sz w:val="24"/>
                <w:szCs w:val="24"/>
              </w:rPr>
            </w:pPr>
          </w:p>
          <w:p w:rsidR="002A6EC3" w:rsidRDefault="002A6EC3" w:rsidP="002A6E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Gotické stavby:</w:t>
            </w:r>
          </w:p>
          <w:p w:rsidR="002A6EC3" w:rsidRDefault="002A6EC3" w:rsidP="002A6EC3">
            <w:pPr>
              <w:rPr>
                <w:sz w:val="24"/>
                <w:szCs w:val="24"/>
              </w:rPr>
            </w:pPr>
          </w:p>
          <w:p w:rsidR="002A6EC3" w:rsidRDefault="002A6EC3" w:rsidP="002A6EC3">
            <w:pPr>
              <w:rPr>
                <w:sz w:val="24"/>
                <w:szCs w:val="24"/>
              </w:rPr>
            </w:pPr>
          </w:p>
          <w:p w:rsidR="002A6EC3" w:rsidRDefault="002A6EC3" w:rsidP="002A6EC3">
            <w:pPr>
              <w:rPr>
                <w:sz w:val="24"/>
                <w:szCs w:val="24"/>
              </w:rPr>
            </w:pPr>
          </w:p>
          <w:p w:rsidR="002A6EC3" w:rsidRDefault="002A6EC3" w:rsidP="002A6EC3">
            <w:pPr>
              <w:rPr>
                <w:sz w:val="24"/>
                <w:szCs w:val="24"/>
              </w:rPr>
            </w:pPr>
          </w:p>
          <w:p w:rsidR="002A6EC3" w:rsidRDefault="002A6EC3" w:rsidP="002A6EC3">
            <w:pPr>
              <w:rPr>
                <w:sz w:val="24"/>
                <w:szCs w:val="24"/>
              </w:rPr>
            </w:pPr>
          </w:p>
          <w:p w:rsidR="002A6EC3" w:rsidRDefault="002A6EC3" w:rsidP="002A6EC3">
            <w:pPr>
              <w:rPr>
                <w:sz w:val="24"/>
                <w:szCs w:val="24"/>
              </w:rPr>
            </w:pPr>
          </w:p>
          <w:p w:rsidR="002A6EC3" w:rsidRDefault="002A6EC3" w:rsidP="002A6EC3">
            <w:pPr>
              <w:rPr>
                <w:sz w:val="24"/>
                <w:szCs w:val="24"/>
              </w:rPr>
            </w:pPr>
          </w:p>
          <w:p w:rsidR="002A6EC3" w:rsidRDefault="002A6EC3" w:rsidP="002A6EC3">
            <w:pPr>
              <w:rPr>
                <w:sz w:val="24"/>
                <w:szCs w:val="24"/>
              </w:rPr>
            </w:pPr>
          </w:p>
          <w:p w:rsidR="002A6EC3" w:rsidRPr="002A6EC3" w:rsidRDefault="002A6EC3" w:rsidP="002A6E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 mne zaujalo:</w:t>
            </w:r>
          </w:p>
        </w:tc>
      </w:tr>
    </w:tbl>
    <w:p w:rsidR="00176FA3" w:rsidRDefault="00176FA3"/>
    <w:sectPr w:rsidR="00176FA3" w:rsidSect="002A6E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EC3"/>
    <w:rsid w:val="00176FA3"/>
    <w:rsid w:val="002A6EC3"/>
    <w:rsid w:val="005F4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8D4C31-8AB2-4BC9-BA68-175975036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2A6E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99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Dohnal</dc:creator>
  <cp:keywords/>
  <dc:description/>
  <cp:lastModifiedBy>Dohnal</cp:lastModifiedBy>
  <cp:revision>1</cp:revision>
  <dcterms:created xsi:type="dcterms:W3CDTF">2017-02-28T09:42:00Z</dcterms:created>
  <dcterms:modified xsi:type="dcterms:W3CDTF">2017-02-28T09:53:00Z</dcterms:modified>
</cp:coreProperties>
</file>